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80" w:before="360" w:line="240" w:lineRule="auto"/>
        <w:ind w:left="0" w:firstLine="0"/>
        <w:jc w:val="center"/>
        <w:rPr>
          <w:rFonts w:ascii="Poppins" w:cs="Poppins" w:eastAsia="Poppins" w:hAnsi="Poppins"/>
          <w:color w:val="750ef7"/>
          <w:sz w:val="46"/>
          <w:szCs w:val="46"/>
        </w:rPr>
      </w:pPr>
      <w:bookmarkStart w:colFirst="0" w:colLast="0" w:name="_tu3z3eww2zrh" w:id="0"/>
      <w:bookmarkEnd w:id="0"/>
      <w:r w:rsidDel="00000000" w:rsidR="00000000" w:rsidRPr="00000000">
        <w:rPr>
          <w:rFonts w:ascii="Poppins" w:cs="Poppins" w:eastAsia="Poppins" w:hAnsi="Poppins"/>
          <w:b w:val="1"/>
          <w:color w:val="750ef7"/>
          <w:sz w:val="46"/>
          <w:szCs w:val="46"/>
          <w:rtl w:val="0"/>
        </w:rPr>
        <w:t xml:space="preserve">Short (2 Minutes) Republic Day Speech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Dear Friends and Fellow Citizens,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Today, as we celebrate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Republic Day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, we not only commemorate the adoption of our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Constitution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but also honor the relentless struggle for India's freedom. On this day,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January 26th, 1950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, our nation was reborn as a sovereign, democratic republic, underpinned by the values of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justice, liberty, equality, and fraternity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as enshrined in our Constitution.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The Constitution, the world's longest written constitution of any sovereign country in the world, is a testament to the wisdom of its architects, especially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Dr. B.R. Ambedkar, the principal architect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Dr. Ambedkar's vision and leadership in drafting the Constitution laid the foundation for a modern, progressive India. He ensured that the Constitution upholds the rights of every citizen, particularly the marginalized and underprivileged. His contribution to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social justice and equality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remains a guiding force for our nation.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Our freedom struggle was a remarkable journey, marked by sacrifices and heroism of countless individuals. It was a struggle not just against colonial rule but also for the ideals of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unity and self-governance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From the non-violent resistance led by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Mahatma Gandhi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to the revolutionary movements spearheaded by brave hearts like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Bhagat Singh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, our freedom fighters laid down their lives to bring us liberty.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As we celebrate Republic Day in 2024, let's remember and honor these sacrifices. Let us pledge to uphold the values enshrined in our Constitution and work together towards building an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inclusive, prosperous, and strong India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Let's move forward with the spirit of patriotism and a shared vision for a better tomorrow.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Happy Republic Day to all!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Jai Hind!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